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A2" w:rsidRDefault="00CD13A2" w:rsidP="00CD13A2">
      <w:pPr>
        <w:jc w:val="center"/>
        <w:rPr>
          <w:color w:val="00B050"/>
          <w:sz w:val="36"/>
          <w:szCs w:val="36"/>
        </w:rPr>
      </w:pPr>
      <w:r>
        <w:rPr>
          <w:rFonts w:ascii="Broadway" w:hAnsi="Broadway"/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1E96940D" wp14:editId="11BA846D">
            <wp:simplePos x="0" y="0"/>
            <wp:positionH relativeFrom="column">
              <wp:posOffset>4943475</wp:posOffset>
            </wp:positionH>
            <wp:positionV relativeFrom="page">
              <wp:posOffset>285115</wp:posOffset>
            </wp:positionV>
            <wp:extent cx="1263015" cy="890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734B73" wp14:editId="71225537">
            <wp:simplePos x="0" y="0"/>
            <wp:positionH relativeFrom="column">
              <wp:posOffset>-371475</wp:posOffset>
            </wp:positionH>
            <wp:positionV relativeFrom="page">
              <wp:posOffset>285750</wp:posOffset>
            </wp:positionV>
            <wp:extent cx="1323975" cy="775335"/>
            <wp:effectExtent l="0" t="0" r="9525" b="0"/>
            <wp:wrapTight wrapText="bothSides">
              <wp:wrapPolygon edited="0">
                <wp:start x="311" y="531"/>
                <wp:lineTo x="311" y="19636"/>
                <wp:lineTo x="7770" y="20698"/>
                <wp:lineTo x="20512" y="20698"/>
                <wp:lineTo x="21445" y="18575"/>
                <wp:lineTo x="21445" y="15391"/>
                <wp:lineTo x="17094" y="12737"/>
                <wp:lineTo x="5905" y="10084"/>
                <wp:lineTo x="9324" y="10084"/>
                <wp:lineTo x="20512" y="3715"/>
                <wp:lineTo x="20512" y="531"/>
                <wp:lineTo x="311" y="531"/>
              </wp:wrapPolygon>
            </wp:wrapTight>
            <wp:docPr id="5" name="Picture 5" descr="http://www.schooljotter.com/imagefolders/whitehill/NCTL-National-Teaching-School-lock-up-28colou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jotter.com/imagefolders/whitehill/NCTL-National-Teaching-School-lock-up-28colour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3A2" w:rsidRPr="00816076" w:rsidRDefault="00CD13A2" w:rsidP="00CD13A2">
      <w:pPr>
        <w:jc w:val="center"/>
        <w:rPr>
          <w:b/>
          <w:color w:val="00B050"/>
          <w:sz w:val="36"/>
          <w:szCs w:val="36"/>
        </w:rPr>
      </w:pPr>
      <w:bookmarkStart w:id="0" w:name="_GoBack"/>
      <w:bookmarkEnd w:id="0"/>
      <w:r w:rsidRPr="00816076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2C0209" wp14:editId="2C56F235">
            <wp:simplePos x="0" y="0"/>
            <wp:positionH relativeFrom="margin">
              <wp:posOffset>1671955</wp:posOffset>
            </wp:positionH>
            <wp:positionV relativeFrom="page">
              <wp:posOffset>254635</wp:posOffset>
            </wp:positionV>
            <wp:extent cx="2559685" cy="883920"/>
            <wp:effectExtent l="0" t="0" r="0" b="0"/>
            <wp:wrapTight wrapText="bothSides">
              <wp:wrapPolygon edited="0">
                <wp:start x="322" y="1397"/>
                <wp:lineTo x="322" y="19552"/>
                <wp:lineTo x="21059" y="19552"/>
                <wp:lineTo x="21059" y="1397"/>
                <wp:lineTo x="322" y="1397"/>
              </wp:wrapPolygon>
            </wp:wrapTight>
            <wp:docPr id="3" name="Picture 3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5596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076">
        <w:rPr>
          <w:b/>
          <w:color w:val="00B050"/>
          <w:sz w:val="36"/>
          <w:szCs w:val="36"/>
        </w:rPr>
        <w:t>Future Development Plan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>Looking back at your induction period and thin</w:t>
      </w:r>
      <w:r>
        <w:rPr>
          <w:sz w:val="24"/>
          <w:szCs w:val="24"/>
        </w:rPr>
        <w:t xml:space="preserve">king about your progress, your </w:t>
      </w:r>
      <w:r w:rsidRPr="00CD13A2">
        <w:rPr>
          <w:sz w:val="24"/>
          <w:szCs w:val="24"/>
        </w:rPr>
        <w:t>support programme and your aspirations fo</w:t>
      </w:r>
      <w:r>
        <w:rPr>
          <w:sz w:val="24"/>
          <w:szCs w:val="24"/>
        </w:rPr>
        <w:t xml:space="preserve">r your continuing professional </w:t>
      </w:r>
      <w:r w:rsidRPr="00CD13A2">
        <w:rPr>
          <w:sz w:val="24"/>
          <w:szCs w:val="24"/>
        </w:rPr>
        <w:t xml:space="preserve">development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>1) Thinking back over your induction period, what d</w:t>
      </w:r>
      <w:r>
        <w:rPr>
          <w:sz w:val="24"/>
          <w:szCs w:val="24"/>
        </w:rPr>
        <w:t xml:space="preserve">o you feel have been your most </w:t>
      </w:r>
      <w:r w:rsidRPr="00CD13A2">
        <w:rPr>
          <w:sz w:val="24"/>
          <w:szCs w:val="24"/>
        </w:rPr>
        <w:t xml:space="preserve">significant achievements as a newly qualified teacher? </w:t>
      </w:r>
    </w:p>
    <w:p w:rsidR="00CD13A2" w:rsidRPr="00CD13A2" w:rsidRDefault="00CD13A2" w:rsidP="00CD13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>What have been your key learning</w:t>
      </w:r>
      <w:r>
        <w:rPr>
          <w:sz w:val="24"/>
          <w:szCs w:val="24"/>
        </w:rPr>
        <w:t xml:space="preserve"> moments?</w:t>
      </w: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 xml:space="preserve">What prompted your learning on these occasions? </w:t>
      </w: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>Which aspects of your induction support programme ha</w:t>
      </w:r>
      <w:r>
        <w:rPr>
          <w:sz w:val="24"/>
          <w:szCs w:val="24"/>
        </w:rPr>
        <w:t xml:space="preserve">ve you particularly valued and </w:t>
      </w:r>
      <w:r w:rsidRPr="00CD13A2">
        <w:rPr>
          <w:sz w:val="24"/>
          <w:szCs w:val="24"/>
        </w:rPr>
        <w:t xml:space="preserve">why?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</w:p>
    <w:p w:rsidR="00CD13A2" w:rsidRPr="00CD13A2" w:rsidRDefault="00CD13A2" w:rsidP="00CD13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13A2">
        <w:rPr>
          <w:sz w:val="24"/>
          <w:szCs w:val="24"/>
        </w:rPr>
        <w:t>2) How have you built on the strengths you identified at t</w:t>
      </w:r>
      <w:r>
        <w:rPr>
          <w:sz w:val="24"/>
          <w:szCs w:val="24"/>
        </w:rPr>
        <w:t xml:space="preserve">he end of your initial teacher </w:t>
      </w:r>
      <w:r w:rsidRPr="00CD13A2">
        <w:rPr>
          <w:sz w:val="24"/>
          <w:szCs w:val="24"/>
        </w:rPr>
        <w:t xml:space="preserve">training? </w:t>
      </w:r>
    </w:p>
    <w:p w:rsidR="00CD13A2" w:rsidRDefault="00CD13A2" w:rsidP="00CD13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13A2" w:rsidRDefault="00CD13A2">
      <w:pPr>
        <w:rPr>
          <w:sz w:val="24"/>
          <w:szCs w:val="24"/>
        </w:rPr>
      </w:pPr>
      <w:r w:rsidRPr="00CD13A2">
        <w:rPr>
          <w:sz w:val="24"/>
          <w:szCs w:val="24"/>
        </w:rPr>
        <w:t>What evidence is there of</w:t>
      </w:r>
      <w:r>
        <w:rPr>
          <w:sz w:val="24"/>
          <w:szCs w:val="24"/>
        </w:rPr>
        <w:t xml:space="preserve"> your progress in these areas?</w:t>
      </w:r>
    </w:p>
    <w:p w:rsidR="00CD13A2" w:rsidRDefault="00CD13A2">
      <w:pPr>
        <w:rPr>
          <w:sz w:val="24"/>
          <w:szCs w:val="24"/>
        </w:rPr>
      </w:pPr>
    </w:p>
    <w:p w:rsidR="00CD13A2" w:rsidRDefault="00CD13A2">
      <w:pPr>
        <w:rPr>
          <w:sz w:val="24"/>
          <w:szCs w:val="24"/>
        </w:rPr>
      </w:pPr>
    </w:p>
    <w:p w:rsidR="00CD13A2" w:rsidRDefault="00CD13A2">
      <w:pPr>
        <w:rPr>
          <w:sz w:val="24"/>
          <w:szCs w:val="24"/>
        </w:rPr>
      </w:pPr>
    </w:p>
    <w:p w:rsidR="00CD13A2" w:rsidRDefault="00CD13A2">
      <w:pPr>
        <w:rPr>
          <w:sz w:val="24"/>
          <w:szCs w:val="24"/>
        </w:rPr>
      </w:pP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>3) When you look back over your induction action plans and your records of review</w:t>
      </w:r>
      <w:r>
        <w:rPr>
          <w:sz w:val="24"/>
          <w:szCs w:val="24"/>
        </w:rPr>
        <w:t xml:space="preserve"> </w:t>
      </w:r>
      <w:r w:rsidRPr="00CD13A2">
        <w:rPr>
          <w:sz w:val="24"/>
          <w:szCs w:val="24"/>
        </w:rPr>
        <w:t xml:space="preserve">meetings, which objectives do you feel have been achieved and why?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Are there any areas where you are less satisfied with </w:t>
      </w:r>
      <w:r>
        <w:rPr>
          <w:sz w:val="24"/>
          <w:szCs w:val="24"/>
        </w:rPr>
        <w:t xml:space="preserve">your progress? Why do you feel </w:t>
      </w:r>
      <w:r w:rsidRPr="00CD13A2">
        <w:rPr>
          <w:sz w:val="24"/>
          <w:szCs w:val="24"/>
        </w:rPr>
        <w:t>this is? What further actions will you take? What further</w:t>
      </w:r>
      <w:r>
        <w:rPr>
          <w:sz w:val="24"/>
          <w:szCs w:val="24"/>
        </w:rPr>
        <w:t xml:space="preserve"> preparation or support do you </w:t>
      </w:r>
      <w:r w:rsidRPr="00CD13A2">
        <w:rPr>
          <w:sz w:val="24"/>
          <w:szCs w:val="24"/>
        </w:rPr>
        <w:t xml:space="preserve">feel you will need?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lastRenderedPageBreak/>
        <w:t xml:space="preserve">4) Have any of the objectives, aspirations and goals that you </w:t>
      </w:r>
      <w:r>
        <w:rPr>
          <w:sz w:val="24"/>
          <w:szCs w:val="24"/>
        </w:rPr>
        <w:t xml:space="preserve">outlined at earlier points not </w:t>
      </w:r>
      <w:r w:rsidRPr="00CD13A2">
        <w:rPr>
          <w:sz w:val="24"/>
          <w:szCs w:val="24"/>
        </w:rPr>
        <w:t>been addressed during your induction period? How cou</w:t>
      </w:r>
      <w:r>
        <w:rPr>
          <w:sz w:val="24"/>
          <w:szCs w:val="24"/>
        </w:rPr>
        <w:t xml:space="preserve">ld you take these forward into </w:t>
      </w:r>
      <w:r w:rsidRPr="00CD13A2">
        <w:rPr>
          <w:sz w:val="24"/>
          <w:szCs w:val="24"/>
        </w:rPr>
        <w:t xml:space="preserve">the next stage of your career?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spacing w:after="0"/>
        <w:rPr>
          <w:sz w:val="24"/>
          <w:szCs w:val="24"/>
        </w:rPr>
      </w:pPr>
      <w:r w:rsidRPr="00CD13A2">
        <w:rPr>
          <w:sz w:val="24"/>
          <w:szCs w:val="24"/>
        </w:rPr>
        <w:t>5) Thinking ahead to the class(es) you will teach and the respo</w:t>
      </w:r>
      <w:r>
        <w:rPr>
          <w:sz w:val="24"/>
          <w:szCs w:val="24"/>
        </w:rPr>
        <w:t xml:space="preserve">nsibilities you will be taking </w:t>
      </w:r>
      <w:r w:rsidRPr="00CD13A2">
        <w:rPr>
          <w:sz w:val="24"/>
          <w:szCs w:val="24"/>
        </w:rPr>
        <w:t>on the next year, what do you feel are the priorities for</w:t>
      </w:r>
      <w:r>
        <w:rPr>
          <w:sz w:val="24"/>
          <w:szCs w:val="24"/>
        </w:rPr>
        <w:t xml:space="preserve"> your professional development </w:t>
      </w:r>
      <w:r w:rsidRPr="00CD13A2">
        <w:rPr>
          <w:sz w:val="24"/>
          <w:szCs w:val="24"/>
        </w:rPr>
        <w:t xml:space="preserve">over the next two or three years?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6) What options are you currently considering for professional and career progression? </w:t>
      </w:r>
    </w:p>
    <w:p w:rsidR="00CD13A2" w:rsidRDefault="00CD13A2" w:rsidP="00CD13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13A2" w:rsidRPr="00CD13A2" w:rsidRDefault="00CD13A2" w:rsidP="00CD13A2">
      <w:pPr>
        <w:rPr>
          <w:sz w:val="24"/>
          <w:szCs w:val="24"/>
        </w:rPr>
      </w:pPr>
      <w:r w:rsidRPr="00CD13A2">
        <w:rPr>
          <w:sz w:val="24"/>
          <w:szCs w:val="24"/>
        </w:rPr>
        <w:t xml:space="preserve">Why are you interested in extending your expertise in </w:t>
      </w:r>
      <w:r>
        <w:rPr>
          <w:sz w:val="24"/>
          <w:szCs w:val="24"/>
        </w:rPr>
        <w:t xml:space="preserve">this way? What could you do to </w:t>
      </w:r>
      <w:r w:rsidRPr="00CD13A2">
        <w:rPr>
          <w:sz w:val="24"/>
          <w:szCs w:val="24"/>
        </w:rPr>
        <w:t>help you move towards achieving these ambitions?</w:t>
      </w:r>
    </w:p>
    <w:sectPr w:rsidR="00CD13A2" w:rsidRPr="00CD1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A2"/>
    <w:rsid w:val="000E278E"/>
    <w:rsid w:val="006E1D21"/>
    <w:rsid w:val="00816076"/>
    <w:rsid w:val="00C278FE"/>
    <w:rsid w:val="00CD13A2"/>
    <w:rsid w:val="00E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F6328-2CA7-423C-8F0A-6FD3127F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Honywood School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JBROOK</dc:creator>
  <cp:lastModifiedBy>ann</cp:lastModifiedBy>
  <cp:revision>2</cp:revision>
  <cp:lastPrinted>2014-07-16T07:23:00Z</cp:lastPrinted>
  <dcterms:created xsi:type="dcterms:W3CDTF">2014-07-17T17:19:00Z</dcterms:created>
  <dcterms:modified xsi:type="dcterms:W3CDTF">2014-07-17T17:19:00Z</dcterms:modified>
</cp:coreProperties>
</file>